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69D2" w:rsidRDefault="00135601">
      <w:pPr>
        <w:jc w:val="center"/>
        <w:rPr>
          <w:b/>
          <w:sz w:val="36"/>
          <w:szCs w:val="36"/>
        </w:rPr>
      </w:pPr>
      <w:r>
        <w:rPr>
          <w:rFonts w:hint="eastAsia"/>
          <w:b/>
          <w:sz w:val="36"/>
          <w:szCs w:val="36"/>
        </w:rPr>
        <w:t>研究生选课指南</w:t>
      </w:r>
    </w:p>
    <w:p w:rsidR="00F969D2" w:rsidRDefault="00135601">
      <w:pPr>
        <w:pStyle w:val="1"/>
        <w:spacing w:before="120" w:after="0"/>
        <w:rPr>
          <w:rFonts w:ascii="黑体" w:eastAsia="黑体" w:hAnsi="黑体"/>
          <w:sz w:val="28"/>
          <w:szCs w:val="28"/>
        </w:rPr>
      </w:pPr>
      <w:r>
        <w:rPr>
          <w:rFonts w:ascii="黑体" w:eastAsia="黑体" w:hAnsi="黑体" w:hint="eastAsia"/>
          <w:sz w:val="28"/>
          <w:szCs w:val="28"/>
        </w:rPr>
        <w:t>一、按培养方案制定个人培养计划</w:t>
      </w:r>
    </w:p>
    <w:p w:rsidR="00F969D2" w:rsidRDefault="00135601">
      <w:pPr>
        <w:ind w:firstLineChars="200" w:firstLine="480"/>
        <w:rPr>
          <w:sz w:val="24"/>
          <w:szCs w:val="24"/>
        </w:rPr>
      </w:pPr>
      <w:r>
        <w:rPr>
          <w:rFonts w:ascii="宋体" w:eastAsia="宋体" w:hAnsi="宋体" w:cs="Tahoma" w:hint="eastAsi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rsidR="00F969D2" w:rsidRDefault="00135601">
      <w:pPr>
        <w:widowControl/>
        <w:spacing w:line="360" w:lineRule="atLeast"/>
        <w:ind w:firstLine="405"/>
        <w:jc w:val="center"/>
        <w:rPr>
          <w:rFonts w:ascii="Tahoma" w:eastAsia="宋体" w:hAnsi="Tahoma" w:cs="Tahoma"/>
          <w:color w:val="000000"/>
          <w:kern w:val="0"/>
          <w:sz w:val="24"/>
          <w:szCs w:val="24"/>
        </w:rPr>
      </w:pPr>
      <w:r>
        <w:rPr>
          <w:rFonts w:ascii="Tahoma" w:eastAsia="宋体" w:hAnsi="Tahoma" w:cs="Tahoma"/>
          <w:noProof/>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ascii="宋体" w:eastAsia="宋体" w:hAnsi="宋体" w:cs="Tahoma" w:hint="eastAsia"/>
          <w:color w:val="000000"/>
          <w:kern w:val="0"/>
          <w:sz w:val="20"/>
          <w:szCs w:val="20"/>
        </w:rPr>
        <w:t>图</w:t>
      </w:r>
      <w:r>
        <w:rPr>
          <w:rFonts w:ascii="Times New Roman" w:eastAsia="宋体" w:hAnsi="Times New Roman" w:cs="Times New Roman"/>
          <w:color w:val="000000"/>
          <w:kern w:val="0"/>
          <w:sz w:val="20"/>
          <w:szCs w:val="20"/>
        </w:rPr>
        <w:t>1</w:t>
      </w:r>
      <w:r>
        <w:rPr>
          <w:rFonts w:ascii="宋体" w:eastAsia="宋体" w:hAnsi="宋体" w:cs="Tahoma" w:hint="eastAsia"/>
          <w:color w:val="000000"/>
          <w:kern w:val="0"/>
          <w:sz w:val="20"/>
          <w:szCs w:val="20"/>
        </w:rPr>
        <w:t>：培养计划制定流程</w:t>
      </w:r>
    </w:p>
    <w:p w:rsidR="00F969D2" w:rsidRDefault="00135601">
      <w:pPr>
        <w:widowControl/>
        <w:spacing w:line="360" w:lineRule="atLeast"/>
        <w:ind w:firstLine="420"/>
        <w:jc w:val="left"/>
        <w:rPr>
          <w:sz w:val="24"/>
          <w:szCs w:val="24"/>
        </w:rPr>
      </w:pPr>
      <w:r>
        <w:rPr>
          <w:rFonts w:ascii="宋体" w:eastAsia="宋体" w:hAnsi="宋体" w:cs="Tahoma" w:hint="eastAsia"/>
          <w:color w:val="000000"/>
          <w:kern w:val="0"/>
          <w:sz w:val="24"/>
          <w:szCs w:val="24"/>
        </w:rPr>
        <w:t>研究生在每学期开学初</w:t>
      </w:r>
      <w:r>
        <w:rPr>
          <w:rFonts w:ascii="Times New Roman" w:eastAsia="宋体" w:hAnsi="Times New Roman" w:cs="Times New Roman"/>
          <w:color w:val="000000"/>
          <w:kern w:val="0"/>
          <w:sz w:val="24"/>
          <w:szCs w:val="24"/>
        </w:rPr>
        <w:t>2</w:t>
      </w:r>
      <w:r>
        <w:rPr>
          <w:rFonts w:ascii="宋体" w:eastAsia="宋体" w:hAnsi="宋体" w:cs="Tahoma" w:hint="eastAsia"/>
          <w:color w:val="000000"/>
          <w:kern w:val="0"/>
          <w:sz w:val="24"/>
          <w:szCs w:val="24"/>
        </w:rPr>
        <w:t>周内，可根据课程学习和选课情况提交培养计划修改申请，完善个人培养计划。但之前已经选班并修读的课程不能进行更改或删除。</w:t>
      </w:r>
    </w:p>
    <w:p w:rsidR="00F969D2" w:rsidRDefault="00135601">
      <w:pPr>
        <w:pStyle w:val="1"/>
        <w:spacing w:before="120" w:after="0"/>
        <w:rPr>
          <w:rFonts w:ascii="黑体" w:eastAsia="黑体" w:hAnsi="黑体"/>
          <w:sz w:val="28"/>
          <w:szCs w:val="28"/>
        </w:rPr>
      </w:pPr>
      <w:r>
        <w:rPr>
          <w:rFonts w:ascii="黑体" w:eastAsia="黑体" w:hAnsi="黑体" w:hint="eastAsia"/>
          <w:sz w:val="28"/>
          <w:szCs w:val="28"/>
        </w:rPr>
        <w:t>二、研究生管理系统登录</w:t>
      </w:r>
    </w:p>
    <w:p w:rsidR="00F969D2" w:rsidRDefault="00135601">
      <w:pPr>
        <w:rPr>
          <w:sz w:val="24"/>
          <w:szCs w:val="24"/>
        </w:rPr>
      </w:pPr>
      <w:r>
        <w:rPr>
          <w:rFonts w:hint="eastAsia"/>
          <w:sz w:val="24"/>
          <w:szCs w:val="24"/>
        </w:rPr>
        <w:t>登录研究生院主页</w:t>
      </w:r>
      <w:r>
        <w:rPr>
          <w:rFonts w:hint="eastAsia"/>
          <w:sz w:val="24"/>
          <w:szCs w:val="24"/>
        </w:rPr>
        <w:t xml:space="preserve"> </w:t>
      </w:r>
      <w:hyperlink r:id="rId8" w:history="1">
        <w:r>
          <w:rPr>
            <w:rStyle w:val="a6"/>
            <w:sz w:val="24"/>
            <w:szCs w:val="24"/>
          </w:rPr>
          <w:t>http://hitgs.hit.edu.cn/</w:t>
        </w:r>
      </w:hyperlink>
      <w:r>
        <w:rPr>
          <w:rFonts w:hint="eastAsia"/>
          <w:sz w:val="24"/>
          <w:szCs w:val="24"/>
        </w:rPr>
        <w:t>，点击右侧导航栏</w:t>
      </w:r>
      <w:r>
        <w:rPr>
          <w:sz w:val="24"/>
          <w:szCs w:val="24"/>
        </w:rPr>
        <w:sym w:font="Wingdings" w:char="F0E0"/>
      </w:r>
      <w:r>
        <w:rPr>
          <w:rFonts w:hint="eastAsia"/>
          <w:sz w:val="24"/>
          <w:szCs w:val="24"/>
        </w:rPr>
        <w:t>研究生管理系统</w:t>
      </w:r>
    </w:p>
    <w:p w:rsidR="00F969D2" w:rsidRDefault="00135601">
      <w:pPr>
        <w:rPr>
          <w:sz w:val="24"/>
          <w:szCs w:val="24"/>
        </w:rPr>
      </w:pPr>
      <w:r>
        <w:rPr>
          <w:noProof/>
          <w:sz w:val="24"/>
          <w:szCs w:val="24"/>
        </w:rPr>
        <w:drawing>
          <wp:inline distT="0" distB="0" distL="0" distR="0">
            <wp:extent cx="5274310" cy="22510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74310" cy="2251075"/>
                    </a:xfrm>
                    <a:prstGeom prst="rect">
                      <a:avLst/>
                    </a:prstGeom>
                  </pic:spPr>
                </pic:pic>
              </a:graphicData>
            </a:graphic>
          </wp:inline>
        </w:drawing>
      </w:r>
    </w:p>
    <w:p w:rsidR="00F969D2" w:rsidRDefault="00F969D2">
      <w:pPr>
        <w:rPr>
          <w:sz w:val="24"/>
          <w:szCs w:val="24"/>
        </w:rPr>
      </w:pPr>
    </w:p>
    <w:p w:rsidR="00F969D2" w:rsidRDefault="00135601">
      <w:pPr>
        <w:rPr>
          <w:sz w:val="24"/>
          <w:szCs w:val="24"/>
        </w:rPr>
      </w:pPr>
      <w:r>
        <w:rPr>
          <w:noProof/>
          <w:sz w:val="24"/>
          <w:szCs w:val="24"/>
        </w:rPr>
        <w:lastRenderedPageBreak/>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274310" cy="2620010"/>
                    </a:xfrm>
                    <a:prstGeom prst="rect">
                      <a:avLst/>
                    </a:prstGeom>
                  </pic:spPr>
                </pic:pic>
              </a:graphicData>
            </a:graphic>
          </wp:inline>
        </w:drawing>
      </w:r>
    </w:p>
    <w:p w:rsidR="00F969D2" w:rsidRDefault="00135601">
      <w:pPr>
        <w:rPr>
          <w:b/>
          <w:color w:val="FF0000"/>
          <w:sz w:val="24"/>
          <w:szCs w:val="24"/>
        </w:rPr>
      </w:pPr>
      <w:r>
        <w:rPr>
          <w:rFonts w:hint="eastAsia"/>
          <w:b/>
          <w:color w:val="FF0000"/>
          <w:sz w:val="24"/>
          <w:szCs w:val="24"/>
        </w:rPr>
        <w:t>浏览器请使用</w:t>
      </w:r>
      <w:r>
        <w:rPr>
          <w:rFonts w:hint="eastAsia"/>
          <w:b/>
          <w:color w:val="FF0000"/>
          <w:sz w:val="24"/>
          <w:szCs w:val="24"/>
        </w:rPr>
        <w:t>3</w:t>
      </w:r>
      <w:r>
        <w:rPr>
          <w:b/>
          <w:color w:val="FF0000"/>
          <w:sz w:val="24"/>
          <w:szCs w:val="24"/>
        </w:rPr>
        <w:t>60</w:t>
      </w:r>
      <w:r>
        <w:rPr>
          <w:rFonts w:hint="eastAsia"/>
          <w:b/>
          <w:color w:val="FF0000"/>
          <w:sz w:val="24"/>
          <w:szCs w:val="24"/>
        </w:rPr>
        <w:t>浏览器极速模式</w:t>
      </w:r>
    </w:p>
    <w:p w:rsidR="00F969D2" w:rsidRDefault="00135601">
      <w:pPr>
        <w:rPr>
          <w:sz w:val="24"/>
          <w:szCs w:val="24"/>
        </w:rPr>
      </w:pPr>
      <w:r>
        <w:rPr>
          <w:rFonts w:hint="eastAsia"/>
          <w:sz w:val="24"/>
          <w:szCs w:val="24"/>
        </w:rPr>
        <w:t>统一身份认证登录</w:t>
      </w:r>
      <w:r>
        <w:rPr>
          <w:rFonts w:hint="eastAsia"/>
          <w:sz w:val="24"/>
          <w:szCs w:val="24"/>
        </w:rPr>
        <w:t xml:space="preserve"> </w:t>
      </w:r>
    </w:p>
    <w:p w:rsidR="00F969D2" w:rsidRDefault="00135601">
      <w:pPr>
        <w:rPr>
          <w:b/>
          <w:color w:val="FF0000"/>
          <w:sz w:val="24"/>
          <w:szCs w:val="24"/>
        </w:rPr>
      </w:pPr>
      <w:r>
        <w:rPr>
          <w:rFonts w:hint="eastAsia"/>
          <w:b/>
          <w:color w:val="FF0000"/>
          <w:sz w:val="24"/>
          <w:szCs w:val="24"/>
          <w:highlight w:val="yellow"/>
        </w:rPr>
        <w:t>学生使用学号，初始密码身份证后</w:t>
      </w:r>
      <w:r>
        <w:rPr>
          <w:rFonts w:hint="eastAsia"/>
          <w:b/>
          <w:color w:val="FF0000"/>
          <w:sz w:val="24"/>
          <w:szCs w:val="24"/>
          <w:highlight w:val="yellow"/>
        </w:rPr>
        <w:t>6</w:t>
      </w:r>
      <w:r>
        <w:rPr>
          <w:rFonts w:hint="eastAsia"/>
          <w:b/>
          <w:color w:val="FF0000"/>
          <w:sz w:val="24"/>
          <w:szCs w:val="24"/>
          <w:highlight w:val="yellow"/>
        </w:rPr>
        <w:t>位</w:t>
      </w:r>
      <w:r w:rsidR="006F6D9F">
        <w:rPr>
          <w:rFonts w:hint="eastAsia"/>
          <w:b/>
          <w:color w:val="FF0000"/>
          <w:sz w:val="24"/>
          <w:szCs w:val="24"/>
          <w:highlight w:val="yellow"/>
        </w:rPr>
        <w:t>，如有字母为大写；</w:t>
      </w:r>
      <w:r w:rsidR="006F6D9F" w:rsidRPr="006F6D9F">
        <w:rPr>
          <w:rFonts w:hint="eastAsia"/>
          <w:b/>
          <w:color w:val="FF0000"/>
          <w:sz w:val="24"/>
          <w:szCs w:val="24"/>
          <w:highlight w:val="yellow"/>
        </w:rPr>
        <w:t>香港、澳门学生初始密码为港澳身份证号（8位数字，无括号）；台湾学生初始密码为台湾居民往来大陆通行证号。</w:t>
      </w:r>
    </w:p>
    <w:p w:rsidR="00F969D2" w:rsidRDefault="00135601">
      <w:pPr>
        <w:pStyle w:val="1"/>
        <w:spacing w:before="120" w:after="0"/>
        <w:rPr>
          <w:rFonts w:ascii="黑体" w:eastAsia="黑体" w:hAnsi="黑体"/>
          <w:sz w:val="28"/>
          <w:szCs w:val="28"/>
        </w:rPr>
      </w:pPr>
      <w:r>
        <w:rPr>
          <w:rFonts w:ascii="黑体" w:eastAsia="黑体" w:hAnsi="黑体" w:hint="eastAsia"/>
          <w:sz w:val="28"/>
          <w:szCs w:val="28"/>
        </w:rPr>
        <w:t>三、研究生个人培养计划制定及选课</w:t>
      </w:r>
    </w:p>
    <w:p w:rsidR="00F969D2" w:rsidRDefault="00135601">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rsidR="00F969D2" w:rsidRDefault="00135601">
      <w:pPr>
        <w:rPr>
          <w:sz w:val="24"/>
          <w:szCs w:val="24"/>
        </w:rPr>
      </w:pPr>
      <w:r>
        <w:rPr>
          <w:noProof/>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4310" cy="1754505"/>
                    </a:xfrm>
                    <a:prstGeom prst="rect">
                      <a:avLst/>
                    </a:prstGeom>
                  </pic:spPr>
                </pic:pic>
              </a:graphicData>
            </a:graphic>
          </wp:inline>
        </w:drawing>
      </w:r>
    </w:p>
    <w:p w:rsidR="00F969D2" w:rsidRDefault="00135601">
      <w:pPr>
        <w:pStyle w:val="2"/>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rsidR="00F969D2" w:rsidRDefault="00135601">
      <w:r>
        <w:rPr>
          <w:rFonts w:hint="eastAsia"/>
          <w:highlight w:val="yellow"/>
        </w:rPr>
        <w:t>提前修读课程确认</w:t>
      </w:r>
      <w:r>
        <w:rPr>
          <w:highlight w:val="yellow"/>
        </w:rPr>
        <w:t>--</w:t>
      </w:r>
      <w:r>
        <w:rPr>
          <w:rFonts w:hint="eastAsia"/>
          <w:highlight w:val="yellow"/>
        </w:rPr>
        <w:t>选课确认</w:t>
      </w:r>
      <w:bookmarkStart w:id="0" w:name="_GoBack"/>
      <w:bookmarkEnd w:id="0"/>
    </w:p>
    <w:p w:rsidR="00F969D2" w:rsidRDefault="00135601">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p>
    <w:p w:rsidR="00F969D2" w:rsidRDefault="00F969D2">
      <w:pPr>
        <w:rPr>
          <w:sz w:val="24"/>
          <w:szCs w:val="24"/>
        </w:rPr>
      </w:pPr>
    </w:p>
    <w:p w:rsidR="00F969D2" w:rsidRDefault="00135601">
      <w:pPr>
        <w:pStyle w:val="2"/>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rsidR="00F969D2" w:rsidRDefault="00135601">
      <w:pPr>
        <w:rPr>
          <w:b/>
          <w:sz w:val="24"/>
          <w:szCs w:val="24"/>
        </w:rPr>
      </w:pPr>
      <w:r>
        <w:rPr>
          <w:rFonts w:hint="eastAsia"/>
          <w:b/>
          <w:sz w:val="24"/>
          <w:szCs w:val="24"/>
          <w:highlight w:val="yellow"/>
        </w:rPr>
        <w:t>培养管理</w:t>
      </w:r>
      <w:r>
        <w:rPr>
          <w:rFonts w:hint="eastAsia"/>
          <w:b/>
          <w:sz w:val="24"/>
          <w:szCs w:val="24"/>
          <w:highlight w:val="yellow"/>
        </w:rPr>
        <w:t>-</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rsidR="00F969D2" w:rsidRDefault="00135601">
      <w:pPr>
        <w:rPr>
          <w:sz w:val="24"/>
          <w:szCs w:val="24"/>
        </w:rPr>
      </w:pPr>
      <w:r>
        <w:rPr>
          <w:noProof/>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5274310" cy="2184400"/>
                    </a:xfrm>
                    <a:prstGeom prst="rect">
                      <a:avLst/>
                    </a:prstGeom>
                  </pic:spPr>
                </pic:pic>
              </a:graphicData>
            </a:graphic>
          </wp:inline>
        </w:drawing>
      </w:r>
    </w:p>
    <w:p w:rsidR="00F969D2" w:rsidRDefault="00135601">
      <w:pPr>
        <w:pStyle w:val="2"/>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rsidR="00F969D2" w:rsidRDefault="00135601">
      <w:pPr>
        <w:rPr>
          <w:sz w:val="24"/>
          <w:szCs w:val="24"/>
        </w:rPr>
      </w:pPr>
      <w:r>
        <w:rPr>
          <w:rFonts w:hint="eastAsia"/>
          <w:sz w:val="24"/>
          <w:szCs w:val="24"/>
        </w:rPr>
        <w:t>（</w:t>
      </w:r>
      <w:r>
        <w:rPr>
          <w:rFonts w:hint="eastAsia"/>
          <w:sz w:val="24"/>
          <w:szCs w:val="24"/>
        </w:rPr>
        <w:t>1</w:t>
      </w:r>
      <w:r>
        <w:rPr>
          <w:rFonts w:hint="eastAsia"/>
          <w:sz w:val="24"/>
          <w:szCs w:val="24"/>
        </w:rPr>
        <w:t>）</w:t>
      </w:r>
      <w:r>
        <w:rPr>
          <w:rFonts w:hint="eastAsia"/>
          <w:b/>
          <w:sz w:val="24"/>
          <w:szCs w:val="24"/>
          <w:highlight w:val="yellow"/>
        </w:rPr>
        <w:t>选课管理</w:t>
      </w:r>
      <w:r>
        <w:rPr>
          <w:rFonts w:hint="eastAsia"/>
          <w:b/>
          <w:sz w:val="24"/>
          <w:szCs w:val="24"/>
          <w:highlight w:val="yellow"/>
        </w:rPr>
        <w:t>-</w:t>
      </w:r>
      <w:r>
        <w:rPr>
          <w:b/>
          <w:sz w:val="24"/>
          <w:szCs w:val="24"/>
          <w:highlight w:val="yellow"/>
        </w:rPr>
        <w:t>-</w:t>
      </w:r>
      <w:r>
        <w:rPr>
          <w:rFonts w:hint="eastAsia"/>
          <w:b/>
          <w:sz w:val="24"/>
          <w:szCs w:val="24"/>
          <w:highlight w:val="yellow"/>
        </w:rPr>
        <w:t>计划内专业选课</w:t>
      </w:r>
      <w:r>
        <w:rPr>
          <w:rFonts w:hint="eastAsia"/>
          <w:sz w:val="24"/>
          <w:szCs w:val="24"/>
        </w:rPr>
        <w:t xml:space="preserve"> </w:t>
      </w:r>
      <w:r>
        <w:rPr>
          <w:rFonts w:hint="eastAsia"/>
          <w:sz w:val="24"/>
          <w:szCs w:val="24"/>
        </w:rPr>
        <w:t>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rsidR="00F969D2" w:rsidRDefault="00135601">
      <w:pPr>
        <w:ind w:firstLineChars="200" w:firstLine="480"/>
        <w:rPr>
          <w:sz w:val="24"/>
          <w:szCs w:val="24"/>
        </w:rPr>
      </w:pPr>
      <w:r>
        <w:rPr>
          <w:rFonts w:hint="eastAsia"/>
          <w:sz w:val="24"/>
          <w:szCs w:val="24"/>
        </w:rPr>
        <w:t>若点击选课管理后未找到某门课程的相应教学班级，请及时联系开课院系确</w:t>
      </w:r>
      <w:r>
        <w:rPr>
          <w:rFonts w:hint="eastAsia"/>
          <w:sz w:val="24"/>
          <w:szCs w:val="24"/>
        </w:rPr>
        <w:lastRenderedPageBreak/>
        <w:t>认课程是否开课。</w:t>
      </w:r>
    </w:p>
    <w:p w:rsidR="00F969D2" w:rsidRDefault="00135601">
      <w:pPr>
        <w:rPr>
          <w:sz w:val="24"/>
          <w:szCs w:val="24"/>
        </w:rPr>
      </w:pPr>
      <w:r>
        <w:rPr>
          <w:noProof/>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4310" cy="2472690"/>
                    </a:xfrm>
                    <a:prstGeom prst="rect">
                      <a:avLst/>
                    </a:prstGeom>
                  </pic:spPr>
                </pic:pic>
              </a:graphicData>
            </a:graphic>
          </wp:inline>
        </w:drawing>
      </w:r>
    </w:p>
    <w:p w:rsidR="00F969D2" w:rsidRDefault="00135601">
      <w:pPr>
        <w:rPr>
          <w:color w:val="FF0000"/>
          <w:sz w:val="24"/>
          <w:szCs w:val="24"/>
        </w:rPr>
      </w:pPr>
      <w:r>
        <w:rPr>
          <w:rFonts w:hint="eastAsia"/>
          <w:color w:val="FF0000"/>
          <w:sz w:val="24"/>
          <w:szCs w:val="24"/>
        </w:rPr>
        <w:t>（</w:t>
      </w:r>
      <w:r>
        <w:rPr>
          <w:rFonts w:hint="eastAsia"/>
          <w:color w:val="FF0000"/>
          <w:sz w:val="24"/>
          <w:szCs w:val="24"/>
        </w:rPr>
        <w:t>2</w:t>
      </w:r>
      <w:r>
        <w:rPr>
          <w:rFonts w:hint="eastAsia"/>
          <w:color w:val="FF0000"/>
          <w:sz w:val="24"/>
          <w:szCs w:val="24"/>
        </w:rPr>
        <w:t>）</w:t>
      </w:r>
      <w:r>
        <w:rPr>
          <w:rFonts w:hint="eastAsia"/>
          <w:b/>
          <w:color w:val="FF0000"/>
          <w:sz w:val="24"/>
          <w:szCs w:val="24"/>
          <w:highlight w:val="yellow"/>
        </w:rPr>
        <w:t>选课管理</w:t>
      </w:r>
      <w:r>
        <w:rPr>
          <w:rFonts w:hint="eastAsia"/>
          <w:b/>
          <w:color w:val="FF0000"/>
          <w:sz w:val="24"/>
          <w:szCs w:val="24"/>
          <w:highlight w:val="yellow"/>
        </w:rPr>
        <w:t>-</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w:t>
      </w:r>
      <w:r>
        <w:rPr>
          <w:rFonts w:hint="eastAsia"/>
          <w:color w:val="FF0000"/>
          <w:sz w:val="24"/>
          <w:szCs w:val="24"/>
        </w:rPr>
        <w:t>第一外国语须在规定选课时间内，自行在系统选择课型及上课班级。</w:t>
      </w:r>
    </w:p>
    <w:p w:rsidR="00F969D2" w:rsidRDefault="00135601">
      <w:pPr>
        <w:rPr>
          <w:color w:val="FF0000"/>
          <w:sz w:val="24"/>
          <w:szCs w:val="24"/>
        </w:rPr>
      </w:pPr>
      <w:r>
        <w:rPr>
          <w:rFonts w:hint="eastAsia"/>
          <w:color w:val="FF0000"/>
          <w:sz w:val="24"/>
          <w:szCs w:val="24"/>
        </w:rPr>
        <w:t>申请英语免修的，</w:t>
      </w:r>
      <w:r>
        <w:rPr>
          <w:rFonts w:hint="eastAsia"/>
          <w:color w:val="FF0000"/>
          <w:sz w:val="24"/>
          <w:szCs w:val="24"/>
          <w:highlight w:val="yellow"/>
        </w:rPr>
        <w:t>请先选择免修班级</w:t>
      </w:r>
      <w:r>
        <w:rPr>
          <w:rFonts w:hint="eastAsia"/>
          <w:color w:val="FF0000"/>
          <w:sz w:val="24"/>
          <w:szCs w:val="24"/>
        </w:rPr>
        <w:t>，再点击</w:t>
      </w:r>
      <w:r>
        <w:rPr>
          <w:rFonts w:hint="eastAsia"/>
          <w:b/>
          <w:color w:val="FF0000"/>
          <w:sz w:val="24"/>
          <w:szCs w:val="24"/>
          <w:highlight w:val="yellow"/>
        </w:rPr>
        <w:t>英语免修</w:t>
      </w:r>
      <w:r>
        <w:rPr>
          <w:b/>
          <w:color w:val="FF0000"/>
          <w:sz w:val="24"/>
          <w:szCs w:val="24"/>
          <w:highlight w:val="yellow"/>
        </w:rPr>
        <w:t>—</w:t>
      </w:r>
      <w:r>
        <w:rPr>
          <w:rFonts w:hint="eastAsia"/>
          <w:b/>
          <w:color w:val="FF0000"/>
          <w:sz w:val="24"/>
          <w:szCs w:val="24"/>
          <w:highlight w:val="yellow"/>
        </w:rPr>
        <w:t>英语免修申请</w:t>
      </w:r>
      <w:r>
        <w:rPr>
          <w:rFonts w:hint="eastAsia"/>
          <w:color w:val="FF0000"/>
          <w:sz w:val="24"/>
          <w:szCs w:val="24"/>
        </w:rPr>
        <w:t>，上传相应佐证材料。</w:t>
      </w:r>
    </w:p>
    <w:p w:rsidR="00F969D2" w:rsidRDefault="00135601">
      <w:pPr>
        <w:rPr>
          <w:color w:val="FF0000"/>
          <w:sz w:val="24"/>
          <w:szCs w:val="24"/>
        </w:rPr>
      </w:pPr>
      <w:r>
        <w:rPr>
          <w:noProof/>
        </w:rPr>
        <w:drawing>
          <wp:inline distT="0" distB="0" distL="0" distR="0">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5274310" cy="2604135"/>
                    </a:xfrm>
                    <a:prstGeom prst="rect">
                      <a:avLst/>
                    </a:prstGeom>
                  </pic:spPr>
                </pic:pic>
              </a:graphicData>
            </a:graphic>
          </wp:inline>
        </w:drawing>
      </w:r>
    </w:p>
    <w:p w:rsidR="00F969D2" w:rsidRDefault="00135601">
      <w:pPr>
        <w:rPr>
          <w:sz w:val="24"/>
          <w:szCs w:val="24"/>
        </w:rPr>
      </w:pPr>
      <w:r>
        <w:rPr>
          <w:rFonts w:hint="eastAsia"/>
          <w:sz w:val="24"/>
          <w:szCs w:val="24"/>
        </w:rPr>
        <w:t>（</w:t>
      </w:r>
      <w:r>
        <w:rPr>
          <w:rFonts w:hint="eastAsia"/>
          <w:sz w:val="24"/>
          <w:szCs w:val="24"/>
        </w:rPr>
        <w:t>3</w:t>
      </w:r>
      <w:r>
        <w:rPr>
          <w:rFonts w:hint="eastAsia"/>
          <w:sz w:val="24"/>
          <w:szCs w:val="24"/>
        </w:rPr>
        <w:t>）选择本科生课程</w:t>
      </w:r>
    </w:p>
    <w:p w:rsidR="00F969D2" w:rsidRDefault="00135601">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rsidR="00F969D2" w:rsidRDefault="00135601">
      <w:pPr>
        <w:rPr>
          <w:sz w:val="24"/>
          <w:szCs w:val="24"/>
        </w:rPr>
      </w:pPr>
      <w:r>
        <w:rPr>
          <w:noProof/>
          <w:sz w:val="24"/>
          <w:szCs w:val="24"/>
        </w:rPr>
        <w:lastRenderedPageBreak/>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5274310" cy="2097405"/>
                    </a:xfrm>
                    <a:prstGeom prst="rect">
                      <a:avLst/>
                    </a:prstGeom>
                  </pic:spPr>
                </pic:pic>
              </a:graphicData>
            </a:graphic>
          </wp:inline>
        </w:drawing>
      </w:r>
      <w:r>
        <w:rPr>
          <w:rFonts w:hint="eastAsia"/>
          <w:sz w:val="24"/>
          <w:szCs w:val="24"/>
        </w:rPr>
        <w:t>（</w:t>
      </w:r>
      <w:r>
        <w:rPr>
          <w:rFonts w:hint="eastAsia"/>
          <w:sz w:val="24"/>
          <w:szCs w:val="24"/>
        </w:rPr>
        <w:t>4</w:t>
      </w:r>
      <w:r>
        <w:rPr>
          <w:rFonts w:hint="eastAsia"/>
          <w:sz w:val="24"/>
          <w:szCs w:val="24"/>
        </w:rPr>
        <w:t>）重修</w:t>
      </w:r>
      <w:r>
        <w:rPr>
          <w:rFonts w:hint="eastAsia"/>
          <w:sz w:val="24"/>
          <w:szCs w:val="24"/>
        </w:rPr>
        <w:t>/</w:t>
      </w:r>
      <w:r>
        <w:rPr>
          <w:rFonts w:hint="eastAsia"/>
          <w:sz w:val="24"/>
          <w:szCs w:val="24"/>
        </w:rPr>
        <w:t>重考</w:t>
      </w:r>
      <w:r>
        <w:rPr>
          <w:rFonts w:hint="eastAsia"/>
          <w:sz w:val="24"/>
          <w:szCs w:val="24"/>
        </w:rPr>
        <w:t xml:space="preserve"> </w:t>
      </w:r>
    </w:p>
    <w:p w:rsidR="00F969D2" w:rsidRDefault="00135601">
      <w:pPr>
        <w:rPr>
          <w:sz w:val="24"/>
          <w:szCs w:val="24"/>
        </w:rPr>
      </w:pPr>
      <w:r>
        <w:rPr>
          <w:rFonts w:hint="eastAsia"/>
          <w:sz w:val="24"/>
          <w:szCs w:val="24"/>
        </w:rPr>
        <w:t>不合格的课程，在下一次开课时可以进行重修</w:t>
      </w:r>
      <w:r>
        <w:rPr>
          <w:rFonts w:hint="eastAsia"/>
          <w:sz w:val="24"/>
          <w:szCs w:val="24"/>
        </w:rPr>
        <w:t>/</w:t>
      </w:r>
      <w:r>
        <w:rPr>
          <w:rFonts w:hint="eastAsia"/>
          <w:sz w:val="24"/>
          <w:szCs w:val="24"/>
        </w:rPr>
        <w:t>重考。</w:t>
      </w:r>
    </w:p>
    <w:p w:rsidR="00F969D2" w:rsidRDefault="00135601">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w:t>
      </w:r>
      <w:r>
        <w:rPr>
          <w:rFonts w:hint="eastAsia"/>
          <w:b/>
          <w:sz w:val="24"/>
          <w:szCs w:val="24"/>
          <w:highlight w:val="yellow"/>
        </w:rPr>
        <w:t>/</w:t>
      </w:r>
      <w:r>
        <w:rPr>
          <w:rFonts w:hint="eastAsia"/>
          <w:b/>
          <w:sz w:val="24"/>
          <w:szCs w:val="24"/>
          <w:highlight w:val="yellow"/>
        </w:rPr>
        <w:t>外语课选课</w:t>
      </w:r>
      <w:r>
        <w:rPr>
          <w:rFonts w:hint="eastAsia"/>
          <w:sz w:val="24"/>
          <w:szCs w:val="24"/>
        </w:rPr>
        <w:t>，在不合格的课程前会有</w:t>
      </w:r>
      <w:r>
        <w:rPr>
          <w:rFonts w:hint="eastAsia"/>
          <w:b/>
          <w:sz w:val="24"/>
          <w:szCs w:val="24"/>
        </w:rPr>
        <w:t>重修</w:t>
      </w:r>
      <w:r>
        <w:rPr>
          <w:rFonts w:hint="eastAsia"/>
          <w:b/>
          <w:sz w:val="24"/>
          <w:szCs w:val="24"/>
        </w:rPr>
        <w:t>/</w:t>
      </w:r>
      <w:r>
        <w:rPr>
          <w:rFonts w:hint="eastAsia"/>
          <w:b/>
          <w:sz w:val="24"/>
          <w:szCs w:val="24"/>
        </w:rPr>
        <w:t>重考</w:t>
      </w:r>
      <w:r>
        <w:rPr>
          <w:rFonts w:hint="eastAsia"/>
          <w:sz w:val="24"/>
          <w:szCs w:val="24"/>
        </w:rPr>
        <w:t>按钮，点击相应按钮进行选课，查看已选课程，</w:t>
      </w:r>
      <w:r>
        <w:rPr>
          <w:rFonts w:hint="eastAsia"/>
          <w:sz w:val="24"/>
          <w:szCs w:val="24"/>
          <w:highlight w:val="yellow"/>
        </w:rPr>
        <w:t>重考课程</w:t>
      </w:r>
      <w:r>
        <w:rPr>
          <w:rFonts w:hint="eastAsia"/>
          <w:sz w:val="24"/>
          <w:szCs w:val="24"/>
        </w:rPr>
        <w:t>需下载打印申请单，签字后提交到师生服务中心</w:t>
      </w:r>
    </w:p>
    <w:p w:rsidR="00F969D2" w:rsidRDefault="00135601">
      <w:pPr>
        <w:rPr>
          <w:sz w:val="24"/>
          <w:szCs w:val="24"/>
        </w:rPr>
      </w:pPr>
      <w:r>
        <w:rPr>
          <w:noProof/>
          <w:sz w:val="24"/>
          <w:szCs w:val="24"/>
        </w:rPr>
        <w:drawing>
          <wp:inline distT="0" distB="0" distL="0" distR="0">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5274310" cy="1518920"/>
                    </a:xfrm>
                    <a:prstGeom prst="rect">
                      <a:avLst/>
                    </a:prstGeom>
                  </pic:spPr>
                </pic:pic>
              </a:graphicData>
            </a:graphic>
          </wp:inline>
        </w:drawing>
      </w:r>
    </w:p>
    <w:p w:rsidR="00F969D2" w:rsidRDefault="00135601">
      <w:pPr>
        <w:rPr>
          <w:sz w:val="24"/>
          <w:szCs w:val="24"/>
        </w:rPr>
      </w:pPr>
      <w:r>
        <w:rPr>
          <w:noProof/>
          <w:sz w:val="24"/>
          <w:szCs w:val="24"/>
        </w:rPr>
        <w:drawing>
          <wp:inline distT="0" distB="0" distL="0" distR="0">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5274310" cy="2361565"/>
                    </a:xfrm>
                    <a:prstGeom prst="rect">
                      <a:avLst/>
                    </a:prstGeom>
                  </pic:spPr>
                </pic:pic>
              </a:graphicData>
            </a:graphic>
          </wp:inline>
        </w:drawing>
      </w:r>
    </w:p>
    <w:p w:rsidR="00F969D2" w:rsidRDefault="00F969D2">
      <w:pPr>
        <w:rPr>
          <w:sz w:val="24"/>
          <w:szCs w:val="24"/>
        </w:rPr>
      </w:pPr>
    </w:p>
    <w:p w:rsidR="00F969D2" w:rsidRDefault="00135601">
      <w:pPr>
        <w:pStyle w:val="2"/>
        <w:adjustRightInd w:val="0"/>
        <w:snapToGrid w:val="0"/>
        <w:spacing w:before="120" w:after="0" w:line="300" w:lineRule="auto"/>
        <w:rPr>
          <w:sz w:val="24"/>
          <w:szCs w:val="24"/>
        </w:rPr>
      </w:pPr>
      <w:r>
        <w:rPr>
          <w:sz w:val="24"/>
          <w:szCs w:val="24"/>
        </w:rPr>
        <w:t xml:space="preserve">4. </w:t>
      </w:r>
      <w:r>
        <w:rPr>
          <w:rFonts w:hint="eastAsia"/>
          <w:sz w:val="24"/>
          <w:szCs w:val="24"/>
        </w:rPr>
        <w:t>导师审核通过后，如需增、删、修改课程，需进行培养计划修改，</w:t>
      </w:r>
    </w:p>
    <w:p w:rsidR="00F969D2" w:rsidRDefault="00135601">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rsidR="00F969D2" w:rsidRDefault="00135601">
      <w:pPr>
        <w:rPr>
          <w:sz w:val="24"/>
          <w:szCs w:val="24"/>
        </w:rPr>
      </w:pPr>
      <w:r>
        <w:rPr>
          <w:noProof/>
          <w:sz w:val="24"/>
          <w:szCs w:val="24"/>
        </w:rPr>
        <w:lastRenderedPageBreak/>
        <w:drawing>
          <wp:inline distT="0" distB="0" distL="0" distR="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tretch>
                      <a:fillRect/>
                    </a:stretch>
                  </pic:blipFill>
                  <pic:spPr>
                    <a:xfrm>
                      <a:off x="0" y="0"/>
                      <a:ext cx="5274310" cy="1423670"/>
                    </a:xfrm>
                    <a:prstGeom prst="rect">
                      <a:avLst/>
                    </a:prstGeom>
                  </pic:spPr>
                </pic:pic>
              </a:graphicData>
            </a:graphic>
          </wp:inline>
        </w:drawing>
      </w:r>
    </w:p>
    <w:p w:rsidR="00F969D2" w:rsidRDefault="00135601">
      <w:pPr>
        <w:pStyle w:val="2"/>
        <w:adjustRightInd w:val="0"/>
        <w:snapToGrid w:val="0"/>
        <w:spacing w:before="120" w:after="0" w:line="300" w:lineRule="auto"/>
        <w:rPr>
          <w:sz w:val="24"/>
          <w:szCs w:val="24"/>
        </w:rPr>
      </w:pPr>
      <w:r>
        <w:rPr>
          <w:rFonts w:hint="eastAsia"/>
          <w:sz w:val="24"/>
          <w:szCs w:val="24"/>
        </w:rPr>
        <w:t>5</w:t>
      </w:r>
      <w:r>
        <w:rPr>
          <w:sz w:val="24"/>
          <w:szCs w:val="24"/>
        </w:rPr>
        <w:t xml:space="preserve">. </w:t>
      </w:r>
      <w:r>
        <w:rPr>
          <w:rFonts w:hint="eastAsia"/>
          <w:sz w:val="24"/>
          <w:szCs w:val="24"/>
        </w:rPr>
        <w:t>改修</w:t>
      </w:r>
    </w:p>
    <w:p w:rsidR="00F969D2" w:rsidRDefault="00135601">
      <w:pPr>
        <w:rPr>
          <w:sz w:val="24"/>
          <w:szCs w:val="24"/>
        </w:rPr>
      </w:pPr>
      <w:r>
        <w:rPr>
          <w:rFonts w:hint="eastAsia"/>
          <w:sz w:val="24"/>
          <w:szCs w:val="24"/>
        </w:rPr>
        <w:t>特殊情况下不合格的课程可在导师指导下改修，最多可改修两门次。</w:t>
      </w:r>
    </w:p>
    <w:p w:rsidR="00F969D2" w:rsidRDefault="00135601">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rsidR="00F969D2" w:rsidRDefault="00135601">
      <w:pPr>
        <w:rPr>
          <w:sz w:val="24"/>
          <w:szCs w:val="24"/>
        </w:rPr>
      </w:pPr>
      <w:r>
        <w:rPr>
          <w:noProof/>
        </w:rP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5274310" cy="2004060"/>
                    </a:xfrm>
                    <a:prstGeom prst="rect">
                      <a:avLst/>
                    </a:prstGeom>
                  </pic:spPr>
                </pic:pic>
              </a:graphicData>
            </a:graphic>
          </wp:inline>
        </w:drawing>
      </w:r>
    </w:p>
    <w:p w:rsidR="00F969D2" w:rsidRDefault="00135601">
      <w:pPr>
        <w:pStyle w:val="1"/>
        <w:spacing w:before="120" w:after="0"/>
        <w:rPr>
          <w:rFonts w:ascii="黑体" w:eastAsia="黑体" w:hAnsi="黑体"/>
          <w:sz w:val="28"/>
          <w:szCs w:val="28"/>
        </w:rPr>
      </w:pPr>
      <w:r>
        <w:rPr>
          <w:rFonts w:ascii="黑体" w:eastAsia="黑体" w:hAnsi="黑体" w:hint="eastAsia"/>
          <w:sz w:val="28"/>
          <w:szCs w:val="28"/>
        </w:rPr>
        <w:t>四、补充说明</w:t>
      </w:r>
    </w:p>
    <w:p w:rsidR="00F969D2" w:rsidRDefault="00135601">
      <w:pPr>
        <w:rPr>
          <w:sz w:val="24"/>
          <w:szCs w:val="24"/>
        </w:rPr>
      </w:pPr>
      <w:r>
        <w:rPr>
          <w:rFonts w:hint="eastAsia"/>
          <w:sz w:val="24"/>
          <w:szCs w:val="24"/>
        </w:rPr>
        <w:t>1</w:t>
      </w:r>
      <w:r>
        <w:rPr>
          <w:rFonts w:hint="eastAsia"/>
          <w:sz w:val="24"/>
          <w:szCs w:val="24"/>
        </w:rPr>
        <w:t>、部分课程设有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rsidR="00F969D2" w:rsidRDefault="00135601">
      <w:pPr>
        <w:rPr>
          <w:sz w:val="24"/>
          <w:szCs w:val="24"/>
        </w:rPr>
      </w:pPr>
      <w:r>
        <w:rPr>
          <w:rFonts w:hint="eastAsia"/>
          <w:sz w:val="24"/>
          <w:szCs w:val="24"/>
        </w:rPr>
        <w:t>2</w:t>
      </w:r>
      <w:r>
        <w:rPr>
          <w:rFonts w:hint="eastAsia"/>
          <w:sz w:val="24"/>
          <w:szCs w:val="24"/>
        </w:rPr>
        <w:t>、</w:t>
      </w:r>
      <w:r>
        <w:rPr>
          <w:rFonts w:hint="eastAsia"/>
          <w:b/>
          <w:sz w:val="24"/>
          <w:szCs w:val="24"/>
        </w:rPr>
        <w:t>培养计划课表≠最终课表</w:t>
      </w:r>
      <w:r>
        <w:rPr>
          <w:rFonts w:hint="eastAsia"/>
          <w:sz w:val="24"/>
          <w:szCs w:val="24"/>
        </w:rPr>
        <w:t>，在培养计划课表中会将政治、数学等公共课程的所有班级上课时间都会显示出来，学生在计划课表中只</w:t>
      </w:r>
      <w:r>
        <w:rPr>
          <w:rFonts w:hint="eastAsia"/>
          <w:sz w:val="24"/>
          <w:szCs w:val="24"/>
        </w:rPr>
        <w:t>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p>
    <w:p w:rsidR="00F969D2" w:rsidRDefault="00F969D2">
      <w:pPr>
        <w:rPr>
          <w:sz w:val="24"/>
          <w:szCs w:val="24"/>
        </w:rPr>
      </w:pPr>
    </w:p>
    <w:sectPr w:rsidR="00F969D2">
      <w:pgSz w:w="11906" w:h="16838"/>
      <w:pgMar w:top="851" w:right="1800" w:bottom="426"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5601" w:rsidRDefault="00135601" w:rsidP="006F6D9F">
      <w:r>
        <w:separator/>
      </w:r>
    </w:p>
  </w:endnote>
  <w:endnote w:type="continuationSeparator" w:id="0">
    <w:p w:rsidR="00135601" w:rsidRDefault="00135601" w:rsidP="006F6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5601" w:rsidRDefault="00135601" w:rsidP="006F6D9F">
      <w:r>
        <w:separator/>
      </w:r>
    </w:p>
  </w:footnote>
  <w:footnote w:type="continuationSeparator" w:id="0">
    <w:p w:rsidR="00135601" w:rsidRDefault="00135601" w:rsidP="006F6D9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1"/>
  <w:doNotDisplayPageBoundaries/>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C76"/>
    <w:rsid w:val="000078B1"/>
    <w:rsid w:val="00093CCC"/>
    <w:rsid w:val="000A5D1A"/>
    <w:rsid w:val="00122EB4"/>
    <w:rsid w:val="00133B65"/>
    <w:rsid w:val="00135601"/>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6F6D9F"/>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969D2"/>
    <w:rsid w:val="00FA1552"/>
    <w:rsid w:val="00FB6BBC"/>
    <w:rsid w:val="00FF5855"/>
    <w:rsid w:val="00FF5E3B"/>
    <w:rsid w:val="063B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4AFF39C-9051-4D00-AD5C-D05710805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styleId="a6">
    <w:name w:val="Hyperlink"/>
    <w:basedOn w:val="a0"/>
    <w:uiPriority w:val="99"/>
    <w:unhideWhenUsed/>
    <w:qFormat/>
    <w:rPr>
      <w:color w:val="0563C1" w:themeColor="hyperlink"/>
      <w:u w:val="single"/>
    </w:rPr>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Char">
    <w:name w:val="批注框文本 Char"/>
    <w:basedOn w:val="a0"/>
    <w:link w:val="a3"/>
    <w:uiPriority w:val="99"/>
    <w:semiHidden/>
    <w:qFormat/>
    <w:rPr>
      <w:sz w:val="18"/>
      <w:szCs w:val="18"/>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qFormat/>
    <w:rPr>
      <w:sz w:val="18"/>
      <w:szCs w:val="18"/>
    </w:r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paragraph" w:styleId="a7">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hitgs.hit.edu.cn/"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6</Pages>
  <Words>237</Words>
  <Characters>1351</Characters>
  <Application>Microsoft Office Word</Application>
  <DocSecurity>0</DocSecurity>
  <Lines>11</Lines>
  <Paragraphs>3</Paragraphs>
  <ScaleCrop>false</ScaleCrop>
  <Company/>
  <LinksUpToDate>false</LinksUpToDate>
  <CharactersWithSpaces>1585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lxt</cp:lastModifiedBy>
  <cp:revision>52</cp:revision>
  <dcterms:created xsi:type="dcterms:W3CDTF">2018-08-29T23:22:00Z</dcterms:created>
  <dcterms:modified xsi:type="dcterms:W3CDTF">2022-08-16T07:58:00Z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